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F0C" w:rsidRPr="00F16F0C" w:rsidRDefault="000547EA" w:rsidP="00AA6C9F">
      <w:pPr>
        <w:ind w:left="284" w:hanging="284"/>
        <w:jc w:val="right"/>
        <w:rPr>
          <w:b/>
          <w:sz w:val="24"/>
          <w:szCs w:val="24"/>
          <w:lang w:eastAsia="zh-CN"/>
        </w:rPr>
      </w:pPr>
      <w:r>
        <w:rPr>
          <w:rFonts w:ascii="Arial" w:hAnsi="Arial" w:cs="Arial"/>
          <w:b/>
          <w:bCs/>
          <w:sz w:val="24"/>
          <w:szCs w:val="24"/>
        </w:rPr>
        <w:t>Zał. nr 1</w:t>
      </w:r>
      <w:r w:rsidR="008F1BD9">
        <w:rPr>
          <w:rFonts w:ascii="Arial" w:hAnsi="Arial" w:cs="Arial"/>
          <w:b/>
          <w:bCs/>
          <w:sz w:val="24"/>
          <w:szCs w:val="24"/>
        </w:rPr>
        <w:t xml:space="preserve"> do SWZ</w:t>
      </w:r>
      <w:r w:rsidR="00AA6C9F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2B263E" w:rsidRDefault="002B263E" w:rsidP="002B263E">
      <w:pPr>
        <w:ind w:left="284" w:hanging="284"/>
        <w:jc w:val="right"/>
        <w:rPr>
          <w:b/>
          <w:lang w:eastAsia="zh-CN"/>
        </w:rPr>
      </w:pPr>
    </w:p>
    <w:p w:rsidR="00F16F0C" w:rsidRPr="00185F61" w:rsidRDefault="002B263E" w:rsidP="002B263E">
      <w:pPr>
        <w:ind w:left="284" w:hanging="284"/>
        <w:jc w:val="right"/>
        <w:rPr>
          <w:b/>
          <w:sz w:val="24"/>
          <w:szCs w:val="24"/>
          <w:lang w:eastAsia="zh-CN"/>
        </w:rPr>
      </w:pPr>
      <w:r w:rsidRPr="00185F61">
        <w:rPr>
          <w:b/>
          <w:sz w:val="24"/>
          <w:szCs w:val="24"/>
          <w:lang w:eastAsia="zh-CN"/>
        </w:rPr>
        <w:t>Cz. 1 Brzeziny</w:t>
      </w:r>
    </w:p>
    <w:p w:rsidR="00D14420" w:rsidRPr="00B84096" w:rsidRDefault="00D14420" w:rsidP="00830353">
      <w:pPr>
        <w:ind w:left="284" w:hanging="284"/>
        <w:jc w:val="center"/>
        <w:rPr>
          <w:b/>
          <w:lang w:eastAsia="zh-CN"/>
        </w:rPr>
      </w:pPr>
      <w:r w:rsidRPr="00B84096">
        <w:rPr>
          <w:b/>
          <w:lang w:eastAsia="zh-CN"/>
        </w:rPr>
        <w:t>OPIS PRZEDMIOTU ZAMÓWIENIA</w:t>
      </w:r>
      <w:r w:rsidR="00C52874" w:rsidRPr="00B84096">
        <w:rPr>
          <w:b/>
          <w:lang w:eastAsia="zh-CN"/>
        </w:rPr>
        <w:t xml:space="preserve"> – OFERTA TECHNICZNA</w:t>
      </w:r>
    </w:p>
    <w:p w:rsidR="00353AB1" w:rsidRDefault="00353AB1" w:rsidP="00353AB1">
      <w:pPr>
        <w:ind w:left="284" w:hanging="284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"Dostawa lekkich sam</w:t>
      </w:r>
      <w:r w:rsidR="00141ED4">
        <w:rPr>
          <w:rFonts w:ascii="Arial" w:hAnsi="Arial" w:cs="Arial"/>
          <w:b/>
          <w:i/>
        </w:rPr>
        <w:t>ochodów specjalnych”- typu Pick-</w:t>
      </w:r>
      <w:r>
        <w:rPr>
          <w:rFonts w:ascii="Arial" w:hAnsi="Arial" w:cs="Arial"/>
          <w:b/>
          <w:i/>
        </w:rPr>
        <w:t>up</w:t>
      </w:r>
    </w:p>
    <w:p w:rsidR="00D14420" w:rsidRPr="00B84096" w:rsidRDefault="00D14420" w:rsidP="00830353">
      <w:pPr>
        <w:jc w:val="center"/>
        <w:rPr>
          <w:rFonts w:ascii="Arial" w:hAnsi="Arial" w:cs="Arial"/>
          <w:b/>
          <w:i/>
        </w:rPr>
      </w:pPr>
      <w:r w:rsidRPr="00B84096">
        <w:rPr>
          <w:rFonts w:ascii="Arial" w:hAnsi="Arial" w:cs="Arial"/>
          <w:b/>
          <w:i/>
        </w:rPr>
        <w:t>Szczegółowy opis przedmiotu z</w:t>
      </w:r>
      <w:r w:rsidR="00C52874" w:rsidRPr="00B84096">
        <w:rPr>
          <w:rFonts w:ascii="Arial" w:hAnsi="Arial" w:cs="Arial"/>
          <w:b/>
          <w:i/>
        </w:rPr>
        <w:t>amówienia</w:t>
      </w:r>
      <w:r w:rsidR="0067155B">
        <w:rPr>
          <w:rFonts w:ascii="Arial" w:hAnsi="Arial" w:cs="Arial"/>
          <w:b/>
          <w:i/>
        </w:rPr>
        <w:t xml:space="preserve"> </w:t>
      </w:r>
      <w:r w:rsidR="00C52874" w:rsidRPr="00B84096">
        <w:rPr>
          <w:rFonts w:ascii="Arial" w:hAnsi="Arial" w:cs="Arial"/>
          <w:b/>
          <w:i/>
        </w:rPr>
        <w:t xml:space="preserve">– wymagania minimalne </w:t>
      </w:r>
    </w:p>
    <w:p w:rsidR="00D11ED2" w:rsidRPr="00B84096" w:rsidRDefault="00D11ED2" w:rsidP="00830353">
      <w:pPr>
        <w:jc w:val="center"/>
        <w:rPr>
          <w:rFonts w:ascii="Arial" w:hAnsi="Arial" w:cs="Arial"/>
          <w:b/>
          <w:i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0539"/>
        <w:gridCol w:w="2694"/>
      </w:tblGrid>
      <w:tr w:rsidR="00B84096" w:rsidRPr="00B84096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Lp.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Wymagania minimalne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Propozycja Wykonawcy</w:t>
            </w:r>
          </w:p>
        </w:tc>
      </w:tr>
      <w:tr w:rsidR="00B84096" w:rsidRPr="00B84096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1.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2.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3.</w:t>
            </w:r>
          </w:p>
        </w:tc>
      </w:tr>
      <w:tr w:rsidR="00B84096" w:rsidRPr="00B84096" w:rsidTr="00D11ED2">
        <w:tc>
          <w:tcPr>
            <w:tcW w:w="796" w:type="dxa"/>
          </w:tcPr>
          <w:p w:rsidR="00D11ED2" w:rsidRPr="00E63F68" w:rsidRDefault="00D11ED2" w:rsidP="00D11ED2">
            <w:pPr>
              <w:jc w:val="center"/>
            </w:pPr>
            <w:r w:rsidRPr="00E63F68">
              <w:t>1.</w:t>
            </w:r>
          </w:p>
        </w:tc>
        <w:tc>
          <w:tcPr>
            <w:tcW w:w="10539" w:type="dxa"/>
          </w:tcPr>
          <w:p w:rsidR="00D11ED2" w:rsidRPr="00E63F68" w:rsidRDefault="00D11ED2" w:rsidP="00D11ED2">
            <w:pPr>
              <w:jc w:val="both"/>
            </w:pPr>
            <w:r w:rsidRPr="00E63F68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(Dz. U. z 2016 r. poz. 2022). </w:t>
            </w:r>
          </w:p>
        </w:tc>
        <w:tc>
          <w:tcPr>
            <w:tcW w:w="2694" w:type="dxa"/>
          </w:tcPr>
          <w:p w:rsidR="00D11ED2" w:rsidRPr="00C01518" w:rsidRDefault="00D11ED2" w:rsidP="00D11ED2">
            <w:pPr>
              <w:jc w:val="both"/>
              <w:rPr>
                <w:highlight w:val="lightGray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D11ED2" w:rsidRPr="00E63F68" w:rsidRDefault="00D11ED2" w:rsidP="00D11ED2">
            <w:pPr>
              <w:jc w:val="center"/>
            </w:pPr>
            <w:r w:rsidRPr="00E63F68">
              <w:t>2.</w:t>
            </w:r>
          </w:p>
        </w:tc>
        <w:tc>
          <w:tcPr>
            <w:tcW w:w="10539" w:type="dxa"/>
          </w:tcPr>
          <w:p w:rsidR="00D11ED2" w:rsidRPr="00E63F68" w:rsidRDefault="00D11ED2" w:rsidP="00D11ED2">
            <w:pPr>
              <w:tabs>
                <w:tab w:val="num" w:pos="1440"/>
              </w:tabs>
              <w:jc w:val="both"/>
            </w:pPr>
            <w:r w:rsidRPr="00E63F68"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2694" w:type="dxa"/>
          </w:tcPr>
          <w:p w:rsidR="00D11ED2" w:rsidRPr="00C01518" w:rsidRDefault="00D11ED2" w:rsidP="00D11ED2">
            <w:pPr>
              <w:tabs>
                <w:tab w:val="num" w:pos="1440"/>
              </w:tabs>
              <w:jc w:val="both"/>
              <w:rPr>
                <w:highlight w:val="lightGray"/>
              </w:rPr>
            </w:pPr>
          </w:p>
        </w:tc>
      </w:tr>
      <w:tr w:rsidR="00B84096" w:rsidRPr="00B84096" w:rsidTr="00D11ED2">
        <w:trPr>
          <w:trHeight w:val="381"/>
        </w:trPr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3.</w:t>
            </w:r>
          </w:p>
        </w:tc>
        <w:tc>
          <w:tcPr>
            <w:tcW w:w="10539" w:type="dxa"/>
          </w:tcPr>
          <w:p w:rsidR="00F46403" w:rsidRPr="00B84096" w:rsidRDefault="004164C3" w:rsidP="003A5CCC">
            <w:pPr>
              <w:tabs>
                <w:tab w:val="num" w:pos="851"/>
              </w:tabs>
              <w:jc w:val="both"/>
            </w:pPr>
            <w:r w:rsidRPr="00B84096">
              <w:rPr>
                <w:kern w:val="24"/>
              </w:rPr>
              <w:t>Pojazd fabrycznie nowy</w:t>
            </w:r>
            <w:r w:rsidR="00F46403" w:rsidRPr="00B84096">
              <w:rPr>
                <w:kern w:val="24"/>
              </w:rPr>
              <w:t xml:space="preserve">, o przebiegu nie większym niż 50 km, przystosowany do ruchu prawostronnego (kierownica po lewej stronie). Rok produkcji </w:t>
            </w:r>
            <w:r w:rsidR="00033CD4">
              <w:rPr>
                <w:kern w:val="24"/>
              </w:rPr>
              <w:t>2022</w:t>
            </w:r>
            <w:r w:rsidR="00F46403" w:rsidRPr="00B84096">
              <w:rPr>
                <w:kern w:val="24"/>
              </w:rPr>
              <w:t>.</w:t>
            </w:r>
            <w:r w:rsidR="00F46403" w:rsidRPr="00B84096">
              <w:t xml:space="preserve"> </w:t>
            </w:r>
            <w:r w:rsidR="00B56BB1" w:rsidRPr="00B56BB1">
              <w:t>Pojazd zarejestrowany przez wykonawcę.</w:t>
            </w:r>
          </w:p>
        </w:tc>
        <w:tc>
          <w:tcPr>
            <w:tcW w:w="2694" w:type="dxa"/>
          </w:tcPr>
          <w:p w:rsidR="00BC2298" w:rsidRPr="00486F34" w:rsidRDefault="00F46403" w:rsidP="00486F34">
            <w:pPr>
              <w:rPr>
                <w:i/>
              </w:rPr>
            </w:pPr>
            <w:r w:rsidRPr="00B84096">
              <w:rPr>
                <w:i/>
              </w:rPr>
              <w:t>Należy podać markę, typ i model oferowanego pojazdu bazowego.</w:t>
            </w:r>
          </w:p>
        </w:tc>
      </w:tr>
      <w:tr w:rsidR="00B84096" w:rsidRPr="00B84096" w:rsidTr="00D11ED2">
        <w:trPr>
          <w:trHeight w:val="693"/>
        </w:trPr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4.</w:t>
            </w:r>
          </w:p>
        </w:tc>
        <w:tc>
          <w:tcPr>
            <w:tcW w:w="10539" w:type="dxa"/>
          </w:tcPr>
          <w:p w:rsidR="00F46403" w:rsidRPr="00E45034" w:rsidRDefault="00F46403" w:rsidP="00FA6601">
            <w:pPr>
              <w:jc w:val="both"/>
            </w:pPr>
            <w:r w:rsidRPr="00B84096">
              <w:rPr>
                <w:kern w:val="24"/>
              </w:rPr>
              <w:t xml:space="preserve">Wszystkie funkcje użytkowe pojazdu muszą być zapewnione w warunkach temperatury zewnętrznej w przedziale od </w:t>
            </w:r>
            <w:r w:rsidRPr="00B84096">
              <w:rPr>
                <w:kern w:val="24"/>
              </w:rPr>
              <w:br/>
              <w:t xml:space="preserve">-25 </w:t>
            </w:r>
            <w:proofErr w:type="spellStart"/>
            <w:r w:rsidRPr="00B84096">
              <w:rPr>
                <w:kern w:val="24"/>
                <w:vertAlign w:val="superscript"/>
              </w:rPr>
              <w:t>o</w:t>
            </w:r>
            <w:r w:rsidRPr="00B84096">
              <w:rPr>
                <w:kern w:val="24"/>
              </w:rPr>
              <w:t>C</w:t>
            </w:r>
            <w:proofErr w:type="spellEnd"/>
            <w:r w:rsidRPr="00B84096">
              <w:rPr>
                <w:kern w:val="24"/>
              </w:rPr>
              <w:t xml:space="preserve"> do +50. </w:t>
            </w:r>
            <w:r w:rsidRPr="00B84096">
              <w:t>Silnik spełniający obowiązujące wymogi w zakresie czystości spalin o mocy minimalnej 1</w:t>
            </w:r>
            <w:r w:rsidR="00033CD4">
              <w:t>1</w:t>
            </w:r>
            <w:r w:rsidR="00AD6091">
              <w:t>0</w:t>
            </w:r>
            <w:r w:rsidRPr="00B84096">
              <w:t xml:space="preserve"> kW </w:t>
            </w:r>
            <w:r w:rsidR="00AD6091">
              <w:t>i pojemności min. 18</w:t>
            </w:r>
            <w:r w:rsidRPr="00B84096">
              <w:t>00</w:t>
            </w:r>
            <w:r w:rsidR="00F05395" w:rsidRPr="00B84096">
              <w:t xml:space="preserve"> </w:t>
            </w:r>
            <w:r w:rsidRPr="00B84096">
              <w:t>cm</w:t>
            </w:r>
            <w:r w:rsidRPr="00B84096">
              <w:rPr>
                <w:vertAlign w:val="superscript"/>
              </w:rPr>
              <w:t>3</w:t>
            </w:r>
            <w:r w:rsidRPr="00B84096">
              <w:t>- max. 3000 cm</w:t>
            </w:r>
            <w:r w:rsidRPr="00B84096">
              <w:rPr>
                <w:vertAlign w:val="superscript"/>
              </w:rPr>
              <w:t xml:space="preserve">3 </w:t>
            </w:r>
            <w:r w:rsidR="00E45034">
              <w:t>.</w:t>
            </w:r>
          </w:p>
        </w:tc>
        <w:tc>
          <w:tcPr>
            <w:tcW w:w="2694" w:type="dxa"/>
          </w:tcPr>
          <w:p w:rsidR="00F46403" w:rsidRPr="00B84096" w:rsidRDefault="00F46403" w:rsidP="00BB6452">
            <w:pPr>
              <w:jc w:val="both"/>
            </w:pPr>
            <w:r w:rsidRPr="00B84096">
              <w:rPr>
                <w:i/>
              </w:rPr>
              <w:t>Należy podać moc znamionową silnika.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5.</w:t>
            </w:r>
          </w:p>
        </w:tc>
        <w:tc>
          <w:tcPr>
            <w:tcW w:w="10539" w:type="dxa"/>
          </w:tcPr>
          <w:p w:rsidR="00F46403" w:rsidRPr="00B84096" w:rsidRDefault="00F46403" w:rsidP="00C01518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Nadwozie </w:t>
            </w:r>
            <w:r w:rsidR="00AD6091">
              <w:rPr>
                <w:kern w:val="24"/>
              </w:rPr>
              <w:t xml:space="preserve">typu pickup 4 drzwiowe, min. 5 </w:t>
            </w:r>
            <w:r w:rsidRPr="00B84096">
              <w:rPr>
                <w:kern w:val="24"/>
              </w:rPr>
              <w:t>miejscowe, kolor fabryczny nadwozia –</w:t>
            </w:r>
            <w:r w:rsidR="00C01518">
              <w:rPr>
                <w:kern w:val="24"/>
              </w:rPr>
              <w:t xml:space="preserve"> </w:t>
            </w:r>
            <w:r w:rsidRPr="00B84096">
              <w:rPr>
                <w:kern w:val="24"/>
              </w:rPr>
              <w:t>czerwony</w:t>
            </w:r>
            <w:r w:rsidR="00AD6091">
              <w:rPr>
                <w:kern w:val="24"/>
              </w:rPr>
              <w:t>, biały, srebrny</w:t>
            </w:r>
            <w:r w:rsidRPr="00B84096">
              <w:rPr>
                <w:kern w:val="24"/>
              </w:rPr>
              <w:t xml:space="preserve">. </w:t>
            </w:r>
            <w:r w:rsidR="00E50532" w:rsidRPr="00E50532">
              <w:rPr>
                <w:kern w:val="24"/>
              </w:rPr>
              <w:t xml:space="preserve">Powłoki lakiernicze fabryczne. </w:t>
            </w:r>
            <w:r w:rsidRPr="00B84096">
              <w:rPr>
                <w:kern w:val="24"/>
              </w:rPr>
              <w:t>Lusterka zewnętrzne (regulowane elektrycznie).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6.</w:t>
            </w:r>
          </w:p>
        </w:tc>
        <w:tc>
          <w:tcPr>
            <w:tcW w:w="10539" w:type="dxa"/>
          </w:tcPr>
          <w:p w:rsidR="00F46403" w:rsidRPr="00B84096" w:rsidRDefault="00663D17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Skrzynia biegów manualna lub </w:t>
            </w:r>
            <w:r w:rsidR="00F46403" w:rsidRPr="00B84096">
              <w:rPr>
                <w:kern w:val="24"/>
              </w:rPr>
              <w:t>automatyczna.</w:t>
            </w:r>
            <w:r w:rsidR="00F46403" w:rsidRPr="00B84096">
              <w:rPr>
                <w:b/>
                <w:u w:val="single"/>
              </w:rPr>
              <w:t xml:space="preserve"> </w:t>
            </w:r>
          </w:p>
        </w:tc>
        <w:tc>
          <w:tcPr>
            <w:tcW w:w="2694" w:type="dxa"/>
          </w:tcPr>
          <w:p w:rsidR="00BC2298" w:rsidRPr="00C21D1A" w:rsidRDefault="00F46403" w:rsidP="00D11ED2">
            <w:pPr>
              <w:jc w:val="both"/>
              <w:rPr>
                <w:i/>
              </w:rPr>
            </w:pPr>
            <w:r w:rsidRPr="00B84096">
              <w:rPr>
                <w:i/>
              </w:rPr>
              <w:t>Należy podać rodzaj zaoferowanej skrzyni biegów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7.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Napęd 4x4, blokada tylnego dyferencjału.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8.</w:t>
            </w:r>
          </w:p>
        </w:tc>
        <w:tc>
          <w:tcPr>
            <w:tcW w:w="10539" w:type="dxa"/>
          </w:tcPr>
          <w:p w:rsidR="00F46403" w:rsidRPr="00B84096" w:rsidRDefault="00033CD4" w:rsidP="00033CD4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>Komplet kół z oponami letnimi na felgach aluminiowych</w:t>
            </w:r>
            <w:r>
              <w:rPr>
                <w:kern w:val="24"/>
              </w:rPr>
              <w:t xml:space="preserve">. </w:t>
            </w:r>
            <w:r w:rsidR="00F46403" w:rsidRPr="00B84096">
              <w:rPr>
                <w:kern w:val="24"/>
              </w:rPr>
              <w:t>Koło zapasowe wraz z zestawem narzędzia do zmiany koła oraz podnośnikiem.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7039AC" w:rsidRPr="00B84096" w:rsidRDefault="00FE5F7C" w:rsidP="00D11ED2">
            <w:pPr>
              <w:jc w:val="center"/>
            </w:pPr>
            <w:r w:rsidRPr="00B84096">
              <w:t>9.</w:t>
            </w:r>
          </w:p>
        </w:tc>
        <w:tc>
          <w:tcPr>
            <w:tcW w:w="10539" w:type="dxa"/>
          </w:tcPr>
          <w:p w:rsidR="007039AC" w:rsidRPr="00B84096" w:rsidRDefault="00033CD4" w:rsidP="00D11ED2">
            <w:pPr>
              <w:jc w:val="both"/>
              <w:rPr>
                <w:kern w:val="24"/>
              </w:rPr>
            </w:pPr>
            <w:r w:rsidRPr="0033710F">
              <w:t xml:space="preserve">Pojazd z zabudową skrzyni ładunkowej typu „hard top” </w:t>
            </w:r>
            <w:r w:rsidR="00885D07" w:rsidRPr="007C4ABD">
              <w:t xml:space="preserve">w kolorze nadwozia </w:t>
            </w:r>
            <w:r w:rsidRPr="0033710F">
              <w:t>o wysokości zbliżonej do wysokości kabiny z możliwością łatwego dostępu do wewnątrz np. przez otwierane drzwi/klapy boczne i tylne, z zamontowanym oświetleniem typu LED przestrzeni ładunkowej. Przed mont</w:t>
            </w:r>
            <w:r>
              <w:t>ażem ustalić z Z</w:t>
            </w:r>
            <w:r w:rsidRPr="0033710F">
              <w:t>amawiającym sposób jego wykonania.</w:t>
            </w:r>
          </w:p>
        </w:tc>
        <w:tc>
          <w:tcPr>
            <w:tcW w:w="2694" w:type="dxa"/>
          </w:tcPr>
          <w:p w:rsidR="007039AC" w:rsidRPr="00B84096" w:rsidRDefault="007039AC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10.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Samochód wyposażony co najmniej w: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wspomaganie układu kierowniczego,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system zapobiegania blokowaniu kół podczas hamowania,</w:t>
            </w:r>
          </w:p>
          <w:p w:rsidR="001D3A3A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- immobiliser, </w:t>
            </w:r>
          </w:p>
          <w:p w:rsidR="00F46403" w:rsidRPr="00B84096" w:rsidRDefault="001D3A3A" w:rsidP="005928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- </w:t>
            </w:r>
            <w:r w:rsidR="00F46403" w:rsidRPr="00B84096">
              <w:rPr>
                <w:kern w:val="24"/>
              </w:rPr>
              <w:t xml:space="preserve">centralny zamek sterowany pilotem, 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trzecie światło stop,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czujniki parkowania przód i tył,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elektryczne sterowane szyby przednie i tylne,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lastRenderedPageBreak/>
              <w:t>- tapicerka siedzeń materiałowa</w:t>
            </w:r>
            <w:r w:rsidR="00791CD8">
              <w:rPr>
                <w:kern w:val="24"/>
              </w:rPr>
              <w:t xml:space="preserve"> lub skórzana</w:t>
            </w:r>
            <w:bookmarkStart w:id="0" w:name="_GoBack"/>
            <w:bookmarkEnd w:id="0"/>
            <w:r w:rsidRPr="00B84096">
              <w:rPr>
                <w:kern w:val="24"/>
              </w:rPr>
              <w:t>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fotel kierowcy z regulacją,</w:t>
            </w:r>
          </w:p>
          <w:p w:rsidR="00F46403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kolumna kierownicza regulowana w dwóch płaszczyznach,</w:t>
            </w:r>
          </w:p>
          <w:p w:rsidR="00B762C4" w:rsidRDefault="00FA6601" w:rsidP="005928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komputer pokładowy,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bezwładnościowe, trójpunktowe pasy bezpieczeństwa z napinaczami,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min. 4 poduszek powietrznych, w tym dla kierowcy i pasażera,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 xml:space="preserve">- zagłówki siedzeń tylnych, 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min. 2 gniazda zapalniczki w przestrzeni pasażerskiej oraz min. 2 gniazda zapalniczki w</w:t>
            </w:r>
            <w:r w:rsidR="003F6B42">
              <w:rPr>
                <w:kern w:val="24"/>
              </w:rPr>
              <w:t xml:space="preserve"> przedziale sprzętowym/bagażowym</w:t>
            </w:r>
            <w:r>
              <w:rPr>
                <w:kern w:val="24"/>
              </w:rPr>
              <w:t xml:space="preserve"> (12V)</w:t>
            </w:r>
            <w:r w:rsidRPr="00FA6601">
              <w:rPr>
                <w:kern w:val="24"/>
              </w:rPr>
              <w:t>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- klimatyzację manualna lub </w:t>
            </w:r>
            <w:r w:rsidRPr="00FA6601">
              <w:rPr>
                <w:kern w:val="24"/>
              </w:rPr>
              <w:t>automatyczna,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tempomat,</w:t>
            </w:r>
          </w:p>
          <w:p w:rsidR="00FA6601" w:rsidRPr="00B84096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gniazdo 230 V w kabinie pojazdu.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A6601" w:rsidP="00D11ED2">
            <w:pPr>
              <w:jc w:val="center"/>
            </w:pPr>
            <w:r>
              <w:t>11</w:t>
            </w:r>
            <w:r w:rsidR="00F46403" w:rsidRPr="00B84096">
              <w:t>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</w:pPr>
            <w:r w:rsidRPr="00B84096">
              <w:t>Wymiary:</w:t>
            </w:r>
          </w:p>
          <w:p w:rsidR="00F46403" w:rsidRPr="00B84096" w:rsidRDefault="00F46403" w:rsidP="001077E3">
            <w:pPr>
              <w:jc w:val="both"/>
            </w:pPr>
            <w:r w:rsidRPr="00B84096">
              <w:t>Długoś</w:t>
            </w:r>
            <w:r w:rsidR="00033CD4">
              <w:t>ć całkowita</w:t>
            </w:r>
            <w:r w:rsidR="007039AC" w:rsidRPr="00B84096">
              <w:t xml:space="preserve"> max. 5500</w:t>
            </w:r>
            <w:r w:rsidR="00494BFB">
              <w:t xml:space="preserve"> mm (bez haka),</w:t>
            </w:r>
          </w:p>
          <w:p w:rsidR="00F46403" w:rsidRPr="00B84096" w:rsidRDefault="00F46403" w:rsidP="001077E3">
            <w:pPr>
              <w:jc w:val="both"/>
            </w:pPr>
            <w:r w:rsidRPr="00B84096">
              <w:t xml:space="preserve">Szerokość </w:t>
            </w:r>
            <w:r w:rsidR="00494BFB">
              <w:t>całkowita</w:t>
            </w:r>
            <w:r w:rsidR="007039AC" w:rsidRPr="00B84096">
              <w:t xml:space="preserve"> max</w:t>
            </w:r>
            <w:r w:rsidR="00494BFB">
              <w:t>.</w:t>
            </w:r>
            <w:r w:rsidR="007039AC" w:rsidRPr="00B84096">
              <w:t xml:space="preserve"> 1900</w:t>
            </w:r>
            <w:r w:rsidRPr="00B84096">
              <w:t xml:space="preserve"> mm,</w:t>
            </w:r>
          </w:p>
          <w:p w:rsidR="00F46403" w:rsidRPr="00B84096" w:rsidRDefault="00AD6091" w:rsidP="002B65A8">
            <w:pPr>
              <w:jc w:val="both"/>
            </w:pPr>
            <w:r>
              <w:t>Wysokość całkowita max. 1850</w:t>
            </w:r>
            <w:r w:rsidR="00F46403" w:rsidRPr="00B84096">
              <w:t xml:space="preserve"> mm. bez belki świetlnej</w:t>
            </w:r>
            <w:r w:rsidR="002B65A8">
              <w:t>.</w:t>
            </w:r>
          </w:p>
        </w:tc>
        <w:tc>
          <w:tcPr>
            <w:tcW w:w="2694" w:type="dxa"/>
          </w:tcPr>
          <w:p w:rsidR="00F46403" w:rsidRPr="00B84096" w:rsidRDefault="00F46403" w:rsidP="002B65A8">
            <w:pPr>
              <w:jc w:val="both"/>
              <w:rPr>
                <w:kern w:val="24"/>
              </w:rPr>
            </w:pPr>
            <w:r w:rsidRPr="00B84096">
              <w:rPr>
                <w:i/>
              </w:rPr>
              <w:t>Należy podać długość pojazdu,</w:t>
            </w:r>
            <w:r w:rsidR="002B65A8">
              <w:rPr>
                <w:i/>
              </w:rPr>
              <w:t xml:space="preserve"> szerokość pojazdu oraz wysokość pojazdu.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FA6601">
            <w:pPr>
              <w:jc w:val="center"/>
            </w:pPr>
            <w:r w:rsidRPr="00B84096">
              <w:t>1</w:t>
            </w:r>
            <w:r w:rsidR="00FA6601">
              <w:t>2</w:t>
            </w:r>
            <w:r w:rsidRPr="00B84096">
              <w:t>.</w:t>
            </w:r>
          </w:p>
        </w:tc>
        <w:tc>
          <w:tcPr>
            <w:tcW w:w="10539" w:type="dxa"/>
            <w:vAlign w:val="center"/>
          </w:tcPr>
          <w:p w:rsidR="00F46403" w:rsidRPr="00B84096" w:rsidRDefault="00F46403" w:rsidP="00956D6E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Samochód wyposażony w komplet dywaników gumowych (przednich i tylnych)</w:t>
            </w:r>
            <w:r w:rsidR="00BC2298">
              <w:rPr>
                <w:kern w:val="24"/>
              </w:rPr>
              <w:t>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E63F68" w:rsidRDefault="00FA6601" w:rsidP="00D11ED2">
            <w:pPr>
              <w:jc w:val="center"/>
            </w:pPr>
            <w:r w:rsidRPr="00E63F68">
              <w:t>13</w:t>
            </w:r>
            <w:r w:rsidR="00F46403" w:rsidRPr="00E63F68">
              <w:t>.</w:t>
            </w:r>
          </w:p>
        </w:tc>
        <w:tc>
          <w:tcPr>
            <w:tcW w:w="10539" w:type="dxa"/>
            <w:vAlign w:val="center"/>
          </w:tcPr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Pojazd wyposażony w urządzenia sygnalizacyjno-ostrzegawcze, akustyczne i świetlne.</w:t>
            </w:r>
          </w:p>
          <w:p w:rsidR="00AD6091" w:rsidRPr="00E63F68" w:rsidRDefault="00033CD4" w:rsidP="00D11ED2">
            <w:pPr>
              <w:jc w:val="both"/>
              <w:rPr>
                <w:szCs w:val="22"/>
              </w:rPr>
            </w:pPr>
            <w:r w:rsidRPr="00E63F68">
              <w:rPr>
                <w:kern w:val="24"/>
              </w:rPr>
              <w:t xml:space="preserve">Belka ostrzegawcza(sygnalizacyjna) </w:t>
            </w:r>
            <w:r w:rsidRPr="00E63F68">
              <w:rPr>
                <w:szCs w:val="22"/>
              </w:rPr>
              <w:t>nisko profilowa</w:t>
            </w:r>
            <w:r w:rsidR="00AD6091" w:rsidRPr="00E63F68">
              <w:rPr>
                <w:szCs w:val="22"/>
              </w:rPr>
              <w:t xml:space="preserve"> </w:t>
            </w:r>
            <w:r w:rsidR="00F46403" w:rsidRPr="00E63F68">
              <w:rPr>
                <w:szCs w:val="22"/>
              </w:rPr>
              <w:t>koloru niebieskiego</w:t>
            </w:r>
            <w:r w:rsidR="00AD6091" w:rsidRPr="00E63F68">
              <w:rPr>
                <w:szCs w:val="22"/>
              </w:rPr>
              <w:t xml:space="preserve"> oraz koloru czerwonego </w:t>
            </w:r>
            <w:r w:rsidR="00AD6091" w:rsidRPr="00E63F68">
              <w:rPr>
                <w:kern w:val="24"/>
              </w:rPr>
              <w:t>(zapewniająca możliwość poruszania się pojazdu w kolumnie)</w:t>
            </w:r>
            <w:r w:rsidR="00EE5918" w:rsidRPr="00E63F68">
              <w:rPr>
                <w:szCs w:val="22"/>
              </w:rPr>
              <w:t>,</w:t>
            </w:r>
            <w:r w:rsidR="00F46403" w:rsidRPr="00E63F68">
              <w:rPr>
                <w:szCs w:val="22"/>
              </w:rPr>
              <w:t xml:space="preserve"> mocowana na stałe do poszycia dachu/relingów (jeż</w:t>
            </w:r>
            <w:r w:rsidR="0080734A" w:rsidRPr="00E63F68">
              <w:rPr>
                <w:szCs w:val="22"/>
              </w:rPr>
              <w:t xml:space="preserve">eli </w:t>
            </w:r>
            <w:r w:rsidR="00B762C4" w:rsidRPr="00E63F68">
              <w:rPr>
                <w:szCs w:val="22"/>
              </w:rPr>
              <w:t>występują) max. wysokość 85</w:t>
            </w:r>
            <w:r w:rsidR="00F46403" w:rsidRPr="00E63F68">
              <w:rPr>
                <w:szCs w:val="22"/>
              </w:rPr>
              <w:t xml:space="preserve"> mm, uruchamianie sygnalizacji świetlno</w:t>
            </w:r>
            <w:r w:rsidR="0080734A" w:rsidRPr="00E63F68">
              <w:rPr>
                <w:szCs w:val="22"/>
              </w:rPr>
              <w:t>-</w:t>
            </w:r>
            <w:r w:rsidR="00F46403" w:rsidRPr="00E63F68">
              <w:rPr>
                <w:szCs w:val="22"/>
              </w:rPr>
              <w:t xml:space="preserve"> dźwiękowej następuje z manipulatora, zasilanie bez względu na położenie zapłonu</w:t>
            </w:r>
            <w:r w:rsidR="0080734A" w:rsidRPr="00E63F68">
              <w:rPr>
                <w:szCs w:val="22"/>
              </w:rPr>
              <w:t>.</w:t>
            </w:r>
            <w:r w:rsidR="00AD6091" w:rsidRPr="00E63F68">
              <w:rPr>
                <w:szCs w:val="22"/>
              </w:rPr>
              <w:t xml:space="preserve"> </w:t>
            </w:r>
          </w:p>
          <w:p w:rsidR="00F46403" w:rsidRPr="00E63F68" w:rsidRDefault="00B762C4" w:rsidP="00D11ED2">
            <w:pPr>
              <w:jc w:val="both"/>
              <w:rPr>
                <w:kern w:val="24"/>
              </w:rPr>
            </w:pPr>
            <w:r w:rsidRPr="00E63F68">
              <w:rPr>
                <w:szCs w:val="22"/>
              </w:rPr>
              <w:t>Montaż dwóch lamp LED</w:t>
            </w:r>
            <w:r w:rsidR="00F46403" w:rsidRPr="00E63F68">
              <w:rPr>
                <w:szCs w:val="22"/>
              </w:rPr>
              <w:t xml:space="preserve"> koloru niebieskiego (min. 4 LEDY w jednym rzędzie) w atrapie silnika, sterowanie za pomocą manipulatora.</w:t>
            </w:r>
            <w:r w:rsidR="00F46403" w:rsidRPr="00E63F68">
              <w:rPr>
                <w:szCs w:val="22"/>
              </w:rPr>
              <w:br/>
              <w:t>Montaż w tylnej części dachowej na stałe po stronie lewej lampy pojedynczej typu kogut w technologii LED koloru niebieskiego, uruchamianie z manipulatora,</w:t>
            </w:r>
            <w:r w:rsidRPr="00E63F68">
              <w:t xml:space="preserve"> max. wysokość 85</w:t>
            </w:r>
            <w:r w:rsidR="00F46403" w:rsidRPr="00E63F68">
              <w:t xml:space="preserve"> mm.</w:t>
            </w:r>
          </w:p>
          <w:p w:rsidR="00F46403" w:rsidRPr="00E63F68" w:rsidRDefault="00F46403" w:rsidP="001A4E12">
            <w:pPr>
              <w:jc w:val="both"/>
              <w:rPr>
                <w:strike/>
                <w:kern w:val="24"/>
              </w:rPr>
            </w:pPr>
            <w:r w:rsidRPr="00E63F68">
              <w:rPr>
                <w:kern w:val="24"/>
              </w:rPr>
              <w:t>Dodatkowa lampa błyskowa o barwie czerwonej na magnes typu LED 12 V- 1 szt</w:t>
            </w:r>
            <w:r w:rsidR="009F56EE" w:rsidRPr="00E63F68">
              <w:rPr>
                <w:kern w:val="24"/>
              </w:rPr>
              <w:t>. zapewniająca możliwość poruszania się pojazdu w kolumnie</w:t>
            </w:r>
            <w:r w:rsidR="00B762C4" w:rsidRPr="00E63F68">
              <w:rPr>
                <w:kern w:val="24"/>
              </w:rPr>
              <w:t>, max. wysokość – 85mm.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Sygnalizacja dźwiękowa: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- głośnik minimum 100W – zamontowany w przedniej części pojazdu za grillem w komorze silnika,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- wzmacniacz sygnałów dźwiękowych posiadający funkcje: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a) sterowanie sygnalizacją dźwiękową,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b) minimum 4 sygnały dźwiękowe o zmiennym tonie (możliwość zmiany tonu przyciskiem na manipulatorze),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c) przekazywanie komunikatów głosowych na zewnątrz pojazdu przez zamontowany głośnik.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Szczegóły dotyczące miejsca montażu wyżej skazanego wyposażenia zostaną ustalone pomiędzy stronami na etapie realizacji zamówienia na wniosek Wykonawcy.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E63F68" w:rsidRDefault="00FA6601" w:rsidP="00D11ED2">
            <w:pPr>
              <w:jc w:val="center"/>
            </w:pPr>
            <w:r w:rsidRPr="00E63F68">
              <w:t>14</w:t>
            </w:r>
            <w:r w:rsidR="00F46403" w:rsidRPr="00E63F68">
              <w:t>.</w:t>
            </w:r>
          </w:p>
        </w:tc>
        <w:tc>
          <w:tcPr>
            <w:tcW w:w="10539" w:type="dxa"/>
            <w:vAlign w:val="center"/>
          </w:tcPr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t>Oznaczenie pojazdu zgodne z Zarządzeniem Nr 3 Komendanta Głównego Państwowej Straży Pożarnej z dnia 9 marca 2021 r. w sprawie gospodarki transportowej w jednostkach organizacyjnych Państwowej Straży Pożarnej. Konkretny numer operacyjny zostanie podany przez Zamawiającego w trakcie realizacji zamówienia na wniosek Wykonawcy</w:t>
            </w:r>
            <w:r w:rsidRPr="00E63F68">
              <w:rPr>
                <w:kern w:val="24"/>
              </w:rPr>
              <w:t>.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lastRenderedPageBreak/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EE5918">
        <w:trPr>
          <w:trHeight w:val="397"/>
        </w:trPr>
        <w:tc>
          <w:tcPr>
            <w:tcW w:w="796" w:type="dxa"/>
          </w:tcPr>
          <w:p w:rsidR="00F46403" w:rsidRPr="00E63F68" w:rsidRDefault="00FA6601" w:rsidP="00EE5918">
            <w:pPr>
              <w:jc w:val="center"/>
            </w:pPr>
            <w:r w:rsidRPr="00E63F68">
              <w:t>15</w:t>
            </w:r>
            <w:r w:rsidR="00F46403" w:rsidRPr="00E63F68">
              <w:t>.</w:t>
            </w:r>
          </w:p>
        </w:tc>
        <w:tc>
          <w:tcPr>
            <w:tcW w:w="10539" w:type="dxa"/>
          </w:tcPr>
          <w:p w:rsidR="00F46403" w:rsidRPr="00E63F68" w:rsidRDefault="00F46403" w:rsidP="00C21D1A">
            <w:pPr>
              <w:jc w:val="both"/>
            </w:pPr>
            <w:r w:rsidRPr="00E63F68">
              <w:t>W pojeździe zainstalowany i nastrojony radiotelefon przewoźn</w:t>
            </w:r>
            <w:r w:rsidR="00C21D1A" w:rsidRPr="00E63F68">
              <w:t>y, zgodnie z zał. 1 a.</w:t>
            </w:r>
          </w:p>
        </w:tc>
        <w:tc>
          <w:tcPr>
            <w:tcW w:w="2694" w:type="dxa"/>
          </w:tcPr>
          <w:p w:rsidR="00F46403" w:rsidRPr="00E63F68" w:rsidRDefault="00C21D1A" w:rsidP="00AF2A6F">
            <w:pPr>
              <w:jc w:val="center"/>
            </w:pPr>
            <w:r w:rsidRPr="00E63F68">
              <w:t>2</w:t>
            </w:r>
            <w:r w:rsidR="00AF2A6F" w:rsidRPr="00E63F68">
              <w:t xml:space="preserve"> </w:t>
            </w:r>
            <w:proofErr w:type="spellStart"/>
            <w:r w:rsidR="00AF2A6F" w:rsidRPr="00E63F68">
              <w:t>kpl</w:t>
            </w:r>
            <w:proofErr w:type="spellEnd"/>
            <w:r w:rsidR="00AF2A6F" w:rsidRPr="00E63F68">
              <w:t>.</w:t>
            </w:r>
          </w:p>
        </w:tc>
      </w:tr>
      <w:tr w:rsidR="00AF2A6F" w:rsidRPr="00B84096" w:rsidTr="00EE5918">
        <w:trPr>
          <w:trHeight w:val="397"/>
        </w:trPr>
        <w:tc>
          <w:tcPr>
            <w:tcW w:w="796" w:type="dxa"/>
          </w:tcPr>
          <w:p w:rsidR="00AF2A6F" w:rsidRPr="00E63F68" w:rsidRDefault="00FA6601" w:rsidP="00EA60EE">
            <w:pPr>
              <w:jc w:val="center"/>
            </w:pPr>
            <w:r w:rsidRPr="00E63F68">
              <w:t>16</w:t>
            </w:r>
            <w:r w:rsidR="00AF2A6F" w:rsidRPr="00E63F68">
              <w:t>.</w:t>
            </w:r>
          </w:p>
        </w:tc>
        <w:tc>
          <w:tcPr>
            <w:tcW w:w="10539" w:type="dxa"/>
          </w:tcPr>
          <w:p w:rsidR="00AF2A6F" w:rsidRPr="00E63F68" w:rsidRDefault="00AF2A6F" w:rsidP="0067155B">
            <w:pPr>
              <w:jc w:val="both"/>
            </w:pPr>
            <w:r w:rsidRPr="00E63F68">
              <w:t xml:space="preserve">Pojazd wyposażony w </w:t>
            </w:r>
            <w:r w:rsidR="0067155B" w:rsidRPr="00E63F68">
              <w:t>Terminal AVL</w:t>
            </w:r>
            <w:r w:rsidRPr="00E63F68">
              <w:t xml:space="preserve"> – 1 </w:t>
            </w:r>
            <w:proofErr w:type="spellStart"/>
            <w:r w:rsidRPr="00E63F68">
              <w:t>kpl</w:t>
            </w:r>
            <w:proofErr w:type="spellEnd"/>
            <w:r w:rsidRPr="00E63F68">
              <w:t>.</w:t>
            </w:r>
            <w:r w:rsidR="0067155B" w:rsidRPr="00E63F68">
              <w:t xml:space="preserve">, zgodnie z zał. </w:t>
            </w:r>
            <w:r w:rsidR="00C21D1A" w:rsidRPr="00E63F68">
              <w:t>1 b</w:t>
            </w:r>
            <w:r w:rsidR="0067155B" w:rsidRPr="00E63F68">
              <w:t>.</w:t>
            </w:r>
          </w:p>
        </w:tc>
        <w:tc>
          <w:tcPr>
            <w:tcW w:w="2694" w:type="dxa"/>
          </w:tcPr>
          <w:p w:rsidR="00AF2A6F" w:rsidRPr="00E63F68" w:rsidRDefault="00AF2A6F" w:rsidP="00AF2A6F">
            <w:pPr>
              <w:jc w:val="center"/>
            </w:pPr>
            <w:r w:rsidRPr="00E63F68">
              <w:t xml:space="preserve">1 </w:t>
            </w:r>
            <w:proofErr w:type="spellStart"/>
            <w:r w:rsidRPr="00E63F68">
              <w:t>kpl</w:t>
            </w:r>
            <w:proofErr w:type="spellEnd"/>
            <w:r w:rsidRPr="00E63F68">
              <w:t>.</w:t>
            </w:r>
          </w:p>
        </w:tc>
      </w:tr>
      <w:tr w:rsidR="00AF2A6F" w:rsidRPr="00B84096" w:rsidTr="00D11ED2">
        <w:tc>
          <w:tcPr>
            <w:tcW w:w="796" w:type="dxa"/>
          </w:tcPr>
          <w:p w:rsidR="00AF2A6F" w:rsidRPr="00E63F68" w:rsidRDefault="00FA6601" w:rsidP="00EA60EE">
            <w:pPr>
              <w:jc w:val="center"/>
            </w:pPr>
            <w:r w:rsidRPr="00E63F68">
              <w:t>17</w:t>
            </w:r>
            <w:r w:rsidR="00AF2A6F" w:rsidRPr="00E63F68">
              <w:t>.</w:t>
            </w:r>
          </w:p>
        </w:tc>
        <w:tc>
          <w:tcPr>
            <w:tcW w:w="10539" w:type="dxa"/>
          </w:tcPr>
          <w:p w:rsidR="00AF2A6F" w:rsidRPr="00E63F68" w:rsidRDefault="00AF2A6F" w:rsidP="00185F61">
            <w:pPr>
              <w:jc w:val="both"/>
            </w:pPr>
            <w:r w:rsidRPr="00E63F68">
              <w:t>Hak holowniczy kulowy do holowania przyczepy o dopuszczalnej masie całkowitej dostosowanej do masy samochodu, wraz ze złączem elektrycznym (gniazdo 13-pinowe oraz dodatkowy adapter (przejściówka) 13/7 pin)</w:t>
            </w:r>
            <w:r w:rsidR="00185F61">
              <w:t xml:space="preserve">. Hak </w:t>
            </w:r>
            <w:proofErr w:type="spellStart"/>
            <w:r w:rsidR="00185F61">
              <w:t>demontowalny</w:t>
            </w:r>
            <w:proofErr w:type="spellEnd"/>
            <w:r w:rsidR="00185F61" w:rsidRPr="00185F61">
              <w:t xml:space="preserve"> </w:t>
            </w:r>
            <w:r w:rsidR="00185F61">
              <w:t>–</w:t>
            </w:r>
            <w:r w:rsidR="00185F61" w:rsidRPr="00185F61">
              <w:t xml:space="preserve"> wpinany</w:t>
            </w:r>
            <w:r w:rsidR="00185F61">
              <w:t>.</w:t>
            </w:r>
          </w:p>
        </w:tc>
        <w:tc>
          <w:tcPr>
            <w:tcW w:w="2694" w:type="dxa"/>
          </w:tcPr>
          <w:p w:rsidR="00AF2A6F" w:rsidRPr="00E63F68" w:rsidRDefault="00AF2A6F" w:rsidP="00F05395">
            <w:pPr>
              <w:jc w:val="center"/>
            </w:pPr>
            <w:r w:rsidRPr="00E63F68">
              <w:t xml:space="preserve">1 </w:t>
            </w:r>
            <w:proofErr w:type="spellStart"/>
            <w:r w:rsidRPr="00E63F68">
              <w:t>kpl</w:t>
            </w:r>
            <w:proofErr w:type="spellEnd"/>
            <w:r w:rsidRPr="00E63F68">
              <w:t>.</w:t>
            </w:r>
          </w:p>
        </w:tc>
      </w:tr>
      <w:tr w:rsidR="00AF2A6F" w:rsidRPr="00B84096" w:rsidTr="00D11ED2">
        <w:tc>
          <w:tcPr>
            <w:tcW w:w="796" w:type="dxa"/>
          </w:tcPr>
          <w:p w:rsidR="00AF2A6F" w:rsidRPr="00E63F68" w:rsidRDefault="00AF2A6F" w:rsidP="00EA60EE">
            <w:pPr>
              <w:jc w:val="center"/>
            </w:pPr>
          </w:p>
          <w:p w:rsidR="00AF2A6F" w:rsidRPr="00E63F68" w:rsidRDefault="00FA6601" w:rsidP="00AF2A6F">
            <w:pPr>
              <w:jc w:val="center"/>
            </w:pPr>
            <w:r w:rsidRPr="00E63F68">
              <w:t>18</w:t>
            </w:r>
            <w:r w:rsidR="00AF2A6F" w:rsidRPr="00E63F68">
              <w:t>.</w:t>
            </w:r>
          </w:p>
        </w:tc>
        <w:tc>
          <w:tcPr>
            <w:tcW w:w="10539" w:type="dxa"/>
          </w:tcPr>
          <w:p w:rsidR="00AF2A6F" w:rsidRPr="00E63F68" w:rsidRDefault="00AF2A6F" w:rsidP="00273BC1">
            <w:pPr>
              <w:jc w:val="both"/>
            </w:pPr>
            <w:r w:rsidRPr="00E63F68">
              <w:t xml:space="preserve">W samochodzie należy zapewnić miejsce na wyposażenie ratownicze określone w punktach od </w:t>
            </w:r>
            <w:r w:rsidR="00FA6601" w:rsidRPr="00E63F68">
              <w:t>19</w:t>
            </w:r>
            <w:r w:rsidRPr="00E63F68">
              <w:t xml:space="preserve">. do </w:t>
            </w:r>
            <w:r w:rsidR="00FA6601" w:rsidRPr="00E63F68">
              <w:t>28</w:t>
            </w:r>
            <w:r w:rsidRPr="00E63F68">
              <w:t xml:space="preserve">. oraz wykonać jego mocowania (Zamawiający/Użytkownik dostarczy posiadane wyposażenie ratownicze i ustali jego rozmieszczenie z Wykonawcą w trakcie inspekcji produkcyjnej). </w:t>
            </w:r>
          </w:p>
          <w:p w:rsidR="00AF2A6F" w:rsidRPr="00E63F68" w:rsidRDefault="00AF2A6F" w:rsidP="00273BC1">
            <w:pPr>
              <w:jc w:val="both"/>
            </w:pPr>
            <w:r w:rsidRPr="00E63F68">
              <w:t>Elementy ułożone w sposób umożliwiający natychmiastowe użycie.</w:t>
            </w:r>
          </w:p>
        </w:tc>
        <w:tc>
          <w:tcPr>
            <w:tcW w:w="2694" w:type="dxa"/>
          </w:tcPr>
          <w:p w:rsidR="00AF2A6F" w:rsidRPr="00E63F68" w:rsidRDefault="00AF2A6F" w:rsidP="003A65ED">
            <w:pPr>
              <w:jc w:val="center"/>
            </w:pPr>
          </w:p>
        </w:tc>
      </w:tr>
      <w:tr w:rsidR="00AF2A6F" w:rsidRPr="00B84096" w:rsidTr="00D11ED2">
        <w:tc>
          <w:tcPr>
            <w:tcW w:w="796" w:type="dxa"/>
          </w:tcPr>
          <w:p w:rsidR="00AF2A6F" w:rsidRPr="00B84096" w:rsidRDefault="00FA6601" w:rsidP="00EA60EE">
            <w:pPr>
              <w:jc w:val="center"/>
            </w:pPr>
            <w:r>
              <w:t>19</w:t>
            </w:r>
            <w:r w:rsidR="00C802D2">
              <w:t>.</w:t>
            </w:r>
          </w:p>
        </w:tc>
        <w:tc>
          <w:tcPr>
            <w:tcW w:w="10539" w:type="dxa"/>
          </w:tcPr>
          <w:p w:rsidR="00AF2A6F" w:rsidRPr="00E63F68" w:rsidRDefault="00AF2A6F" w:rsidP="00D11ED2">
            <w:pPr>
              <w:jc w:val="both"/>
            </w:pPr>
            <w:r w:rsidRPr="00E63F68">
              <w:t xml:space="preserve">Zbijak do szyb z nożem do cięcia pasów bezpieczeństwa </w:t>
            </w:r>
          </w:p>
        </w:tc>
        <w:tc>
          <w:tcPr>
            <w:tcW w:w="2694" w:type="dxa"/>
          </w:tcPr>
          <w:p w:rsidR="00AF2A6F" w:rsidRPr="00E63F68" w:rsidRDefault="00AF2A6F" w:rsidP="003A65ED">
            <w:pPr>
              <w:jc w:val="center"/>
            </w:pPr>
            <w:r w:rsidRPr="00E63F68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20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E63F68" w:rsidRDefault="00C802D2" w:rsidP="00D11ED2">
            <w:pPr>
              <w:jc w:val="both"/>
            </w:pPr>
            <w:r w:rsidRPr="00E63F68">
              <w:t>Wielofunkcyjne narzędzie ratownicze (łom wielofunkcyjny)</w:t>
            </w:r>
          </w:p>
        </w:tc>
        <w:tc>
          <w:tcPr>
            <w:tcW w:w="2694" w:type="dxa"/>
          </w:tcPr>
          <w:p w:rsidR="00C802D2" w:rsidRPr="00E63F68" w:rsidRDefault="00C802D2" w:rsidP="003A65ED">
            <w:pPr>
              <w:jc w:val="center"/>
            </w:pPr>
            <w:r w:rsidRPr="00E63F68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21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E63F68" w:rsidRDefault="00C802D2" w:rsidP="00D11ED2">
            <w:pPr>
              <w:jc w:val="both"/>
            </w:pPr>
            <w:r w:rsidRPr="00E63F68">
              <w:t>Gaśnica przenośna proszkowa, min. 4 kg proszku</w:t>
            </w:r>
          </w:p>
        </w:tc>
        <w:tc>
          <w:tcPr>
            <w:tcW w:w="2694" w:type="dxa"/>
          </w:tcPr>
          <w:p w:rsidR="00C802D2" w:rsidRPr="00E63F68" w:rsidRDefault="00C802D2" w:rsidP="003A65ED">
            <w:pPr>
              <w:jc w:val="center"/>
            </w:pPr>
            <w:r w:rsidRPr="00E63F68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22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Koc gaśniczy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C802D2">
            <w:pPr>
              <w:jc w:val="center"/>
            </w:pPr>
            <w:r>
              <w:t>23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Przenośna lampa ostrzegawcza wykonana w technologii LED, koloru żółtego, zasilana z baterii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>2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24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Taśma ostrzegawcza (rolka 500 m)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25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 xml:space="preserve">Masz antenowy (min. 6 m), w komplecie z kablem antenowym o długości min. 10 </w:t>
            </w:r>
            <w:proofErr w:type="spellStart"/>
            <w:r w:rsidRPr="00B84096">
              <w:t>mb</w:t>
            </w:r>
            <w:proofErr w:type="spellEnd"/>
            <w:r w:rsidRPr="00B84096">
              <w:t xml:space="preserve"> do podłączenia anteny, anteną na pasmo VHF z uchwytem, skrzynką z narzędziami do montażu masztu, pokrowcem na maszt. Dodatkowo mocowanie do pojazdu i odciągi stalowe do postawienia jako maszt wolnostojący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</w:p>
          <w:p w:rsidR="00C802D2" w:rsidRPr="00B84096" w:rsidRDefault="00C802D2" w:rsidP="003A65ED">
            <w:pPr>
              <w:jc w:val="center"/>
            </w:pPr>
            <w:r w:rsidRPr="00B84096">
              <w:t xml:space="preserve">1 </w:t>
            </w:r>
            <w:proofErr w:type="spellStart"/>
            <w:r w:rsidRPr="00B84096">
              <w:t>kpl</w:t>
            </w:r>
            <w:proofErr w:type="spellEnd"/>
            <w:r w:rsidRPr="00B84096">
              <w:t>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C802D2">
            <w:pPr>
              <w:jc w:val="center"/>
            </w:pPr>
            <w:r>
              <w:t>26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Zestaw ratownictwa medycznego R1 (bez noszy typu deska i szyn typu Kramer)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 xml:space="preserve">1 </w:t>
            </w:r>
            <w:proofErr w:type="spellStart"/>
            <w:r w:rsidRPr="00B84096">
              <w:t>kpl</w:t>
            </w:r>
            <w:proofErr w:type="spellEnd"/>
            <w:r w:rsidRPr="00B84096">
              <w:t>.</w:t>
            </w:r>
          </w:p>
        </w:tc>
      </w:tr>
      <w:tr w:rsidR="00FA6601" w:rsidRPr="00B84096" w:rsidTr="00D11ED2">
        <w:tc>
          <w:tcPr>
            <w:tcW w:w="796" w:type="dxa"/>
          </w:tcPr>
          <w:p w:rsidR="00FA6601" w:rsidRDefault="00FA6601" w:rsidP="00EA60EE">
            <w:pPr>
              <w:jc w:val="center"/>
            </w:pPr>
            <w:r>
              <w:t>27.</w:t>
            </w:r>
          </w:p>
        </w:tc>
        <w:tc>
          <w:tcPr>
            <w:tcW w:w="10539" w:type="dxa"/>
          </w:tcPr>
          <w:p w:rsidR="00FA6601" w:rsidRPr="00B84096" w:rsidRDefault="00FA6601" w:rsidP="00D11ED2">
            <w:pPr>
              <w:jc w:val="both"/>
            </w:pPr>
            <w:r w:rsidRPr="00FA6601">
              <w:t>Radiotelefon noszony (przenośny) z ładowarką zasilaną z instalacji samochodu.</w:t>
            </w:r>
          </w:p>
        </w:tc>
        <w:tc>
          <w:tcPr>
            <w:tcW w:w="2694" w:type="dxa"/>
          </w:tcPr>
          <w:p w:rsidR="00FA6601" w:rsidRPr="00B84096" w:rsidRDefault="00FA6601" w:rsidP="00FA6601">
            <w:pPr>
              <w:jc w:val="center"/>
            </w:pPr>
            <w:r w:rsidRPr="00FA6601">
              <w:t xml:space="preserve">2 </w:t>
            </w:r>
            <w:proofErr w:type="spellStart"/>
            <w:r w:rsidRPr="00FA6601">
              <w:t>kpl</w:t>
            </w:r>
            <w:proofErr w:type="spellEnd"/>
            <w:r w:rsidRPr="00FA6601">
              <w:t>.</w:t>
            </w:r>
          </w:p>
        </w:tc>
      </w:tr>
      <w:tr w:rsidR="00FA6601" w:rsidRPr="00B84096" w:rsidTr="00D11ED2">
        <w:tc>
          <w:tcPr>
            <w:tcW w:w="796" w:type="dxa"/>
          </w:tcPr>
          <w:p w:rsidR="00FA6601" w:rsidRDefault="00FA6601" w:rsidP="00FA6601">
            <w:pPr>
              <w:jc w:val="center"/>
            </w:pPr>
            <w:r>
              <w:t>28</w:t>
            </w:r>
          </w:p>
        </w:tc>
        <w:tc>
          <w:tcPr>
            <w:tcW w:w="10539" w:type="dxa"/>
          </w:tcPr>
          <w:p w:rsidR="00FA6601" w:rsidRPr="00FA3305" w:rsidRDefault="00FA6601" w:rsidP="00FA6601">
            <w:pPr>
              <w:jc w:val="both"/>
            </w:pPr>
            <w:r w:rsidRPr="00FA3305">
              <w:t xml:space="preserve">Latarka akumulatorowa w wykonaniu co najmniej: </w:t>
            </w:r>
            <w:proofErr w:type="spellStart"/>
            <w:r w:rsidRPr="00FA3305">
              <w:t>EEx</w:t>
            </w:r>
            <w:proofErr w:type="spellEnd"/>
            <w:r w:rsidRPr="00FA3305">
              <w:t>, IIC, T4, wraz z ładowarką.</w:t>
            </w:r>
          </w:p>
        </w:tc>
        <w:tc>
          <w:tcPr>
            <w:tcW w:w="2694" w:type="dxa"/>
          </w:tcPr>
          <w:p w:rsidR="00FA6601" w:rsidRPr="00B84096" w:rsidRDefault="00FA6601" w:rsidP="00FA6601">
            <w:pPr>
              <w:jc w:val="center"/>
            </w:pPr>
            <w:r w:rsidRPr="00B84096">
              <w:t xml:space="preserve">2 </w:t>
            </w:r>
            <w:proofErr w:type="spellStart"/>
            <w:r w:rsidRPr="00B84096">
              <w:t>kpl</w:t>
            </w:r>
            <w:proofErr w:type="spellEnd"/>
            <w:r w:rsidRPr="00B84096">
              <w:t>.</w:t>
            </w:r>
          </w:p>
        </w:tc>
      </w:tr>
      <w:tr w:rsidR="00FA6601" w:rsidRPr="00B84096" w:rsidTr="00D11ED2">
        <w:tc>
          <w:tcPr>
            <w:tcW w:w="796" w:type="dxa"/>
          </w:tcPr>
          <w:p w:rsidR="00FA6601" w:rsidRPr="00B84096" w:rsidRDefault="00FA6601" w:rsidP="00FA6601">
            <w:pPr>
              <w:jc w:val="center"/>
            </w:pPr>
            <w:r>
              <w:t>29.</w:t>
            </w:r>
          </w:p>
        </w:tc>
        <w:tc>
          <w:tcPr>
            <w:tcW w:w="10539" w:type="dxa"/>
          </w:tcPr>
          <w:p w:rsidR="00FA6601" w:rsidRPr="00FA3305" w:rsidRDefault="00C21D1A" w:rsidP="00FA6601">
            <w:pPr>
              <w:jc w:val="both"/>
            </w:pPr>
            <w:r w:rsidRPr="00FA3305">
              <w:t>Wykonawca w ramach dostawy, dostarczy wszystkie niezbędne wymagane dokumenty zarejestrowanego pojazdu.</w:t>
            </w:r>
          </w:p>
        </w:tc>
        <w:tc>
          <w:tcPr>
            <w:tcW w:w="2694" w:type="dxa"/>
          </w:tcPr>
          <w:p w:rsidR="00FA6601" w:rsidRPr="00B84096" w:rsidRDefault="00FA6601" w:rsidP="00FA6601">
            <w:pPr>
              <w:jc w:val="both"/>
            </w:pPr>
          </w:p>
        </w:tc>
      </w:tr>
      <w:tr w:rsidR="00FA6601" w:rsidRPr="00B84096" w:rsidTr="00D11ED2">
        <w:tc>
          <w:tcPr>
            <w:tcW w:w="796" w:type="dxa"/>
          </w:tcPr>
          <w:p w:rsidR="00FA6601" w:rsidRPr="00B84096" w:rsidRDefault="00FA6601" w:rsidP="00FA6601">
            <w:pPr>
              <w:jc w:val="center"/>
            </w:pPr>
            <w:r>
              <w:t>30.</w:t>
            </w:r>
          </w:p>
        </w:tc>
        <w:tc>
          <w:tcPr>
            <w:tcW w:w="10539" w:type="dxa"/>
          </w:tcPr>
          <w:p w:rsidR="00FA6601" w:rsidRPr="00FA3305" w:rsidRDefault="00FA6601" w:rsidP="00FA6601">
            <w:pPr>
              <w:jc w:val="both"/>
            </w:pPr>
            <w:r w:rsidRPr="00FA3305">
              <w:t>Wykonawca udzieli min. 24 miesiące</w:t>
            </w:r>
            <w:r w:rsidR="00B76623" w:rsidRPr="00FA3305">
              <w:t xml:space="preserve"> gwarancji</w:t>
            </w:r>
            <w:r w:rsidRPr="00FA3305">
              <w:t>.</w:t>
            </w:r>
          </w:p>
        </w:tc>
        <w:tc>
          <w:tcPr>
            <w:tcW w:w="2694" w:type="dxa"/>
          </w:tcPr>
          <w:p w:rsidR="00FA6601" w:rsidRPr="00B84096" w:rsidRDefault="00FA6601" w:rsidP="00FA6601">
            <w:pPr>
              <w:jc w:val="both"/>
            </w:pPr>
          </w:p>
        </w:tc>
      </w:tr>
      <w:tr w:rsidR="007369D7" w:rsidRPr="00B84096" w:rsidTr="00D11ED2">
        <w:tc>
          <w:tcPr>
            <w:tcW w:w="796" w:type="dxa"/>
          </w:tcPr>
          <w:p w:rsidR="007369D7" w:rsidRDefault="007369D7" w:rsidP="00FA6601">
            <w:pPr>
              <w:jc w:val="center"/>
            </w:pPr>
            <w:r>
              <w:t>31.</w:t>
            </w:r>
          </w:p>
        </w:tc>
        <w:tc>
          <w:tcPr>
            <w:tcW w:w="10539" w:type="dxa"/>
          </w:tcPr>
          <w:p w:rsidR="007369D7" w:rsidRPr="00FA3305" w:rsidRDefault="007369D7" w:rsidP="007369D7">
            <w:pPr>
              <w:jc w:val="both"/>
            </w:pPr>
            <w:r>
              <w:t xml:space="preserve">Wykonawca dokona montażu </w:t>
            </w:r>
            <w:r w:rsidRPr="007369D7">
              <w:t>systemu podt</w:t>
            </w:r>
            <w:r>
              <w:t>rzymania akumulatora dostarczonego</w:t>
            </w:r>
            <w:r w:rsidRPr="007369D7">
              <w:t xml:space="preserve"> przez Zamawiającego</w:t>
            </w:r>
            <w:r>
              <w:t>.</w:t>
            </w:r>
          </w:p>
        </w:tc>
        <w:tc>
          <w:tcPr>
            <w:tcW w:w="2694" w:type="dxa"/>
          </w:tcPr>
          <w:p w:rsidR="007369D7" w:rsidRPr="00B84096" w:rsidRDefault="007369D7" w:rsidP="00FA6601">
            <w:pPr>
              <w:jc w:val="both"/>
            </w:pPr>
          </w:p>
        </w:tc>
      </w:tr>
    </w:tbl>
    <w:p w:rsidR="0075264B" w:rsidRDefault="0075264B"/>
    <w:p w:rsidR="00471EA3" w:rsidRDefault="00471EA3"/>
    <w:p w:rsidR="00471EA3" w:rsidRPr="00E8089A" w:rsidRDefault="00471EA3">
      <w:pPr>
        <w:rPr>
          <w:u w:val="single"/>
        </w:rPr>
      </w:pPr>
      <w:r w:rsidRPr="00E8089A">
        <w:rPr>
          <w:u w:val="single"/>
        </w:rPr>
        <w:t>Zał. nr 1 a – wymagania radiotelefonu</w:t>
      </w:r>
    </w:p>
    <w:p w:rsidR="00471EA3" w:rsidRDefault="00471EA3"/>
    <w:p w:rsidR="00E8089A" w:rsidRDefault="00E8089A" w:rsidP="00E8089A">
      <w:r>
        <w:t>W kabinie kierowcy zamontowane 2 radiotelefony przewoźne dwusystemowe z modułem GPS. Radiotelefony dwusystemowe spełniające minimalne wymagania techniczno-funkcjonalne określone w załączniku nr 3 do instrukcji stanowiącej załącznik do Rozkazu Nr 8 Komendanta Głównego Państwowej Straży Pożarnej z dnia 5 kwietnia 2019 r. w sprawie wprowadzenia nowych zasad organizacji łączności w sieciach radiowych UKF Państwowej Straży Pożarnej dopuszczony do stosowania w sieci PSP (Dz.Urz.KGPSP.2019.7).</w:t>
      </w:r>
    </w:p>
    <w:p w:rsidR="00E8089A" w:rsidRDefault="00E8089A" w:rsidP="00E8089A">
      <w:r>
        <w:t>Radiotelefony mają być wyposażone w urządzanie GPS  i mieć aktywną licencje na jego wykorzystanie.</w:t>
      </w:r>
    </w:p>
    <w:p w:rsidR="00E8089A" w:rsidRDefault="00E8089A" w:rsidP="00E8089A">
      <w:r>
        <w:t xml:space="preserve">Ponadto radiotelefony mają być wyposażone w </w:t>
      </w:r>
      <w:proofErr w:type="spellStart"/>
      <w:r>
        <w:t>mikrofonogłośniki</w:t>
      </w:r>
      <w:proofErr w:type="spellEnd"/>
      <w:r>
        <w:t xml:space="preserve"> </w:t>
      </w:r>
      <w:proofErr w:type="spellStart"/>
      <w:r>
        <w:t>bluetooth</w:t>
      </w:r>
      <w:proofErr w:type="spellEnd"/>
      <w:r>
        <w:t xml:space="preserve"> umożliwiające prowadzenie korespondencji radiowej na zewnątrz pojazdu.</w:t>
      </w:r>
    </w:p>
    <w:p w:rsidR="00E8089A" w:rsidRDefault="00E8089A" w:rsidP="00E8089A">
      <w:r>
        <w:t>Do radiotelefonów ma być zamontowana kompletna instalacja antenowa składająca się z:</w:t>
      </w:r>
    </w:p>
    <w:p w:rsidR="00E8089A" w:rsidRDefault="00E8089A" w:rsidP="00E8089A">
      <w:r>
        <w:t>- anteny radiowej dostrojonej do pasma częstotliwości UKF PSP,</w:t>
      </w:r>
    </w:p>
    <w:p w:rsidR="00E8089A" w:rsidRDefault="00E8089A" w:rsidP="00E8089A">
      <w:r>
        <w:t xml:space="preserve">- odpowiednio dostrojonego i skróconego kabla antenowego – radiowego. </w:t>
      </w:r>
    </w:p>
    <w:p w:rsidR="00E8089A" w:rsidRDefault="00E8089A" w:rsidP="00E8089A">
      <w:r>
        <w:lastRenderedPageBreak/>
        <w:t>- odpowiedniego dla zamontowanego radiotelefonu złącza antenowego – nie dopuszcza się stosowania przejściówek.</w:t>
      </w:r>
    </w:p>
    <w:p w:rsidR="00E8089A" w:rsidRDefault="00E8089A" w:rsidP="00E8089A">
      <w:r>
        <w:t>Anteny mają być dostrojone do częstotliwości UKF PSP i charakteryzować się współczynnikiem fali stojącej SWR mieszczącym się w granicy 1 -1,5. Wyniki pomiarów należy zamieścić w załączonej dokumentacji technicznej.</w:t>
      </w:r>
    </w:p>
    <w:p w:rsidR="00E8089A" w:rsidRDefault="00E8089A" w:rsidP="00E8089A">
      <w:r>
        <w:t>Jeden z radiotelefonów powinien mieć możliwość przełączania na zewnętrzny maszt antenowy.</w:t>
      </w:r>
    </w:p>
    <w:p w:rsidR="00E8089A" w:rsidRDefault="00E8089A" w:rsidP="00E8089A">
      <w:r>
        <w:t>Urządzenia fabryczne samochodu oraz pozostałe zamontowane w trakcie zabudowy pojazdu nie mogą powodować zakłóceń w pracy urządzeń łączności.</w:t>
      </w:r>
    </w:p>
    <w:p w:rsidR="00E8089A" w:rsidRDefault="00E8089A" w:rsidP="00E8089A">
      <w:r>
        <w:t>Radiotelefony powinny być zaprogramowane zgodnie z dostarczoną po podpisaniu umowy obsadą kanałową.</w:t>
      </w:r>
    </w:p>
    <w:p w:rsidR="00E8089A" w:rsidRDefault="00E8089A" w:rsidP="00E8089A">
      <w:r>
        <w:t>Do każdego radiotelefonu należy dołączyć ładowarkę i dodatkową baterię.</w:t>
      </w:r>
    </w:p>
    <w:p w:rsidR="00E8089A" w:rsidRDefault="00E8089A" w:rsidP="00E8089A">
      <w:r>
        <w:t>Zamawiający wymaga dostarczenia dokumentacji technicznej, eksploatacyjnej i ewidencyjnej zgodnie z:</w:t>
      </w:r>
    </w:p>
    <w:p w:rsidR="00E8089A" w:rsidRDefault="00E8089A" w:rsidP="00E8089A">
      <w:r>
        <w:t>a)</w:t>
      </w:r>
      <w:r>
        <w:tab/>
        <w:t>„Tabelą 6 dane ewidencyjne urządzeń radiowych” ,</w:t>
      </w:r>
    </w:p>
    <w:p w:rsidR="00E8089A" w:rsidRDefault="00E8089A" w:rsidP="00E8089A">
      <w:r>
        <w:t>b)</w:t>
      </w:r>
      <w:r>
        <w:tab/>
        <w:t>„Tabelą 7 ewidencja instalacji antenowych” w zakresie:</w:t>
      </w:r>
    </w:p>
    <w:p w:rsidR="00E8089A" w:rsidRDefault="00E8089A" w:rsidP="00E8089A">
      <w:r>
        <w:t>-</w:t>
      </w:r>
      <w:r>
        <w:tab/>
        <w:t>typ anteny;</w:t>
      </w:r>
    </w:p>
    <w:p w:rsidR="00E8089A" w:rsidRDefault="00E8089A" w:rsidP="00E8089A">
      <w:r>
        <w:t>-</w:t>
      </w:r>
      <w:r>
        <w:tab/>
        <w:t>producent anteny;</w:t>
      </w:r>
    </w:p>
    <w:p w:rsidR="00E8089A" w:rsidRDefault="00E8089A" w:rsidP="00E8089A">
      <w:r>
        <w:t>-</w:t>
      </w:r>
      <w:r>
        <w:tab/>
        <w:t>trasa przebiegu przewodów sterujących, zasilających i antenowego wraz z opisem zastosowanego przewodu sterujących w formie rysunku lub zdjęć.</w:t>
      </w:r>
    </w:p>
    <w:p w:rsidR="00E8089A" w:rsidRDefault="00E8089A" w:rsidP="00E8089A">
      <w:r>
        <w:t>„Tabelą 8 podstawowa ewidencja pomiarów instalacji antenowych urządzeń przewoźnych”.</w:t>
      </w:r>
    </w:p>
    <w:p w:rsidR="00E8089A" w:rsidRDefault="00E8089A" w:rsidP="00E8089A"/>
    <w:p w:rsidR="00E8089A" w:rsidRPr="00E8089A" w:rsidRDefault="00E8089A" w:rsidP="00E8089A">
      <w:pPr>
        <w:rPr>
          <w:u w:val="single"/>
        </w:rPr>
      </w:pPr>
      <w:r w:rsidRPr="00E8089A">
        <w:rPr>
          <w:u w:val="single"/>
        </w:rPr>
        <w:t>Zał. nr 1 b – wymagania terminala AVL</w:t>
      </w:r>
    </w:p>
    <w:p w:rsidR="00E8089A" w:rsidRDefault="00E8089A" w:rsidP="00E8089A"/>
    <w:tbl>
      <w:tblPr>
        <w:tblStyle w:val="Tabela-Siatka"/>
        <w:tblW w:w="14283" w:type="dxa"/>
        <w:tblLook w:val="04A0" w:firstRow="1" w:lastRow="0" w:firstColumn="1" w:lastColumn="0" w:noHBand="0" w:noVBand="1"/>
      </w:tblPr>
      <w:tblGrid>
        <w:gridCol w:w="516"/>
        <w:gridCol w:w="2994"/>
        <w:gridCol w:w="10773"/>
      </w:tblGrid>
      <w:tr w:rsidR="00E8089A" w:rsidRPr="00E8089A" w:rsidTr="00E8089A">
        <w:trPr>
          <w:trHeight w:val="283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Ekran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Min. 8 cali Maks 11 cali, dotykowy</w:t>
            </w:r>
          </w:p>
        </w:tc>
      </w:tr>
      <w:tr w:rsidR="00E8089A" w:rsidRPr="00E8089A" w:rsidTr="00E8089A">
        <w:trPr>
          <w:trHeight w:val="274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2.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Procesor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Min  ośmiordzeniowy 1.7Ghz</w:t>
            </w:r>
          </w:p>
        </w:tc>
      </w:tr>
      <w:tr w:rsidR="00E8089A" w:rsidRPr="00E8089A" w:rsidTr="00E8089A">
        <w:trPr>
          <w:trHeight w:val="334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3.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Wyświetlacz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Rozdzielczość min 1920 x 1200 (WU</w:t>
            </w:r>
            <w:r>
              <w:t>XGA)</w:t>
            </w:r>
          </w:p>
        </w:tc>
      </w:tr>
      <w:tr w:rsidR="00E8089A" w:rsidRPr="00E8089A" w:rsidTr="00E8089A">
        <w:trPr>
          <w:trHeight w:val="326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4.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Liczba kolorów wyświetlanych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min 16M kolorów</w:t>
            </w:r>
          </w:p>
        </w:tc>
      </w:tr>
      <w:tr w:rsidR="00E8089A" w:rsidRPr="00E8089A" w:rsidTr="00E8089A">
        <w:trPr>
          <w:trHeight w:val="510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5.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Aparat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rozdzielczość głównego aparatu min 12 </w:t>
            </w:r>
            <w:proofErr w:type="spellStart"/>
            <w:r w:rsidRPr="00E8089A">
              <w:t>Mpix</w:t>
            </w:r>
            <w:proofErr w:type="spellEnd"/>
            <w:r w:rsidRPr="00E8089A">
              <w:t xml:space="preserve">, rozdzielczość przedniego aparatu 5 </w:t>
            </w:r>
            <w:proofErr w:type="spellStart"/>
            <w:r w:rsidRPr="00E8089A">
              <w:t>Mpix</w:t>
            </w:r>
            <w:proofErr w:type="spellEnd"/>
            <w:r w:rsidRPr="00E8089A">
              <w:t xml:space="preserve">, wbudowana lampa błyskowa głównego aparatu, auto </w:t>
            </w:r>
            <w:proofErr w:type="spellStart"/>
            <w:r w:rsidRPr="00E8089A">
              <w:t>focus</w:t>
            </w:r>
            <w:proofErr w:type="spellEnd"/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6.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Pamięć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min 4 GB Ram oraz min 64GB pamięci wewnętrznej ROM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7.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Zewnętrzna pamięć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slot na karty </w:t>
            </w:r>
            <w:proofErr w:type="spellStart"/>
            <w:r w:rsidRPr="00E8089A">
              <w:t>microSD</w:t>
            </w:r>
            <w:proofErr w:type="spellEnd"/>
            <w:r w:rsidRPr="00E8089A">
              <w:t xml:space="preserve"> z obsługą min 512 GB</w:t>
            </w:r>
          </w:p>
        </w:tc>
      </w:tr>
      <w:tr w:rsidR="00E8089A" w:rsidRPr="00E8089A" w:rsidTr="00E8089A">
        <w:trPr>
          <w:trHeight w:val="590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8.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Obudowa 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Wzmocniona, wstrząsoodporna na wypadek przypadkowych uderzeń i upadków z min 1 metra, wodoodporna i pyłoodporna (IP68), zgodna ze standardem MIL-STD-810H 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9.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System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Android wersja min 11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10.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Karta sim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Micro-SIM bądź </w:t>
            </w:r>
            <w:proofErr w:type="spellStart"/>
            <w:r w:rsidRPr="00E8089A">
              <w:t>NanoSIM</w:t>
            </w:r>
            <w:proofErr w:type="spellEnd"/>
            <w:r w:rsidRPr="00E8089A">
              <w:t xml:space="preserve"> min 1 szt.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11.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Audio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zintegrowany głośnik oraz wyjście słuchawkowe 3.5mm Stereo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12.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Technologia lokalizacji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GPS oraz </w:t>
            </w:r>
            <w:proofErr w:type="spellStart"/>
            <w:r w:rsidRPr="00E8089A">
              <w:t>Glonass</w:t>
            </w:r>
            <w:proofErr w:type="spellEnd"/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13.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Mikrofon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wbudowany</w:t>
            </w:r>
          </w:p>
        </w:tc>
      </w:tr>
      <w:tr w:rsidR="00E8089A" w:rsidRPr="00E8089A" w:rsidTr="00E8089A">
        <w:trPr>
          <w:trHeight w:val="510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14.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Łącza bezprzewodowe 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min. </w:t>
            </w:r>
            <w:proofErr w:type="spellStart"/>
            <w:r w:rsidRPr="00E8089A">
              <w:t>WiFI</w:t>
            </w:r>
            <w:proofErr w:type="spellEnd"/>
            <w:r w:rsidRPr="00E8089A">
              <w:t xml:space="preserve"> 802.11 a/b/g/n/</w:t>
            </w:r>
            <w:proofErr w:type="spellStart"/>
            <w:r w:rsidRPr="00E8089A">
              <w:t>ac</w:t>
            </w:r>
            <w:proofErr w:type="spellEnd"/>
            <w:r w:rsidRPr="00E8089A">
              <w:t>/</w:t>
            </w:r>
            <w:proofErr w:type="spellStart"/>
            <w:r w:rsidRPr="00E8089A">
              <w:t>ax</w:t>
            </w:r>
            <w:proofErr w:type="spellEnd"/>
            <w:r w:rsidRPr="00E8089A">
              <w:t>, (wbudowany - zintegrowany w tablecie ), modem LTE 4G (wbudowany - zintegrowany w laptopie), NFC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15.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Interfejs Bluetooth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TAK wbudowany, zintegrowany w laptopie tablecie. Wersja min 5.0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16.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Czujniki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akcelerometr, czujnik światła, czujnik zbliżeniowy, czytnik linii papilarnych, czujnik żyroskopowy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  <w:vMerge w:val="restart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lastRenderedPageBreak/>
              <w:t>17.</w:t>
            </w:r>
          </w:p>
        </w:tc>
        <w:tc>
          <w:tcPr>
            <w:tcW w:w="2994" w:type="dxa"/>
            <w:vMerge w:val="restart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Porty wejściowe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USB 3.1 gen 1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  <w:vMerge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</w:p>
        </w:tc>
        <w:tc>
          <w:tcPr>
            <w:tcW w:w="2994" w:type="dxa"/>
            <w:vMerge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dedykowany wbudowany port do obsługi stacji dokującej 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18.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Bateria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min 5000 </w:t>
            </w:r>
            <w:proofErr w:type="spellStart"/>
            <w:r w:rsidRPr="00E8089A">
              <w:t>mAh</w:t>
            </w:r>
            <w:proofErr w:type="spellEnd"/>
            <w:r w:rsidRPr="00E8089A">
              <w:t xml:space="preserve">, wymienna </w:t>
            </w:r>
          </w:p>
        </w:tc>
      </w:tr>
      <w:tr w:rsidR="00E8089A" w:rsidRPr="00E8089A" w:rsidTr="00E8089A">
        <w:trPr>
          <w:trHeight w:val="768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19.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Stacja dokująca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dedykowana stacja dokująca zbudowana z wytrzymałych odpornych na uderzenia materiałów, umożliwiająca podłączenie tabletu poprzez dedykowany port w celu ciągłego ładowania urządzenia, stacja dokująca zainstalowana na stałe w samochodzie , stacja dokująca umożliwiająca wyjęcie tabletu na kluczyk albo kod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20.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Akcesoria dodatkowe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rysik, kabel do ładowania, ładowarka </w:t>
            </w:r>
          </w:p>
        </w:tc>
      </w:tr>
    </w:tbl>
    <w:p w:rsidR="00E8089A" w:rsidRPr="00B84096" w:rsidRDefault="00E8089A" w:rsidP="00E8089A"/>
    <w:sectPr w:rsidR="00E8089A" w:rsidRPr="00B84096" w:rsidSect="00F94C9D">
      <w:footerReference w:type="default" r:id="rId6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23F" w:rsidRDefault="0077223F" w:rsidP="00402C9E">
      <w:r>
        <w:separator/>
      </w:r>
    </w:p>
  </w:endnote>
  <w:endnote w:type="continuationSeparator" w:id="0">
    <w:p w:rsidR="0077223F" w:rsidRDefault="0077223F" w:rsidP="0040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5323245"/>
      <w:docPartObj>
        <w:docPartGallery w:val="Page Numbers (Bottom of Page)"/>
        <w:docPartUnique/>
      </w:docPartObj>
    </w:sdtPr>
    <w:sdtEndPr/>
    <w:sdtContent>
      <w:p w:rsidR="00940C69" w:rsidRDefault="005F49AB">
        <w:pPr>
          <w:pStyle w:val="Stopka"/>
          <w:jc w:val="right"/>
        </w:pPr>
        <w:r>
          <w:rPr>
            <w:noProof/>
          </w:rPr>
          <w:fldChar w:fldCharType="begin"/>
        </w:r>
        <w:r w:rsidR="00547605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791C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40C69" w:rsidRDefault="00940C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23F" w:rsidRDefault="0077223F" w:rsidP="00402C9E">
      <w:r>
        <w:separator/>
      </w:r>
    </w:p>
  </w:footnote>
  <w:footnote w:type="continuationSeparator" w:id="0">
    <w:p w:rsidR="0077223F" w:rsidRDefault="0077223F" w:rsidP="00402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0B1"/>
    <w:rsid w:val="0001041D"/>
    <w:rsid w:val="00033CD4"/>
    <w:rsid w:val="000417C3"/>
    <w:rsid w:val="000547EA"/>
    <w:rsid w:val="00081273"/>
    <w:rsid w:val="000B7E2F"/>
    <w:rsid w:val="000C3F02"/>
    <w:rsid w:val="001077E3"/>
    <w:rsid w:val="00141ED4"/>
    <w:rsid w:val="00154485"/>
    <w:rsid w:val="00172CA3"/>
    <w:rsid w:val="00180845"/>
    <w:rsid w:val="00185F61"/>
    <w:rsid w:val="001914F3"/>
    <w:rsid w:val="00193D16"/>
    <w:rsid w:val="001945DB"/>
    <w:rsid w:val="001A494E"/>
    <w:rsid w:val="001A4E12"/>
    <w:rsid w:val="001A5BBD"/>
    <w:rsid w:val="001B6848"/>
    <w:rsid w:val="001C2519"/>
    <w:rsid w:val="001D3A3A"/>
    <w:rsid w:val="001E1F15"/>
    <w:rsid w:val="002214DD"/>
    <w:rsid w:val="002347A0"/>
    <w:rsid w:val="00254252"/>
    <w:rsid w:val="00273BC1"/>
    <w:rsid w:val="00282D31"/>
    <w:rsid w:val="002B263E"/>
    <w:rsid w:val="002B65A8"/>
    <w:rsid w:val="002C50CB"/>
    <w:rsid w:val="002C6DB2"/>
    <w:rsid w:val="002D1EA5"/>
    <w:rsid w:val="002D2EFB"/>
    <w:rsid w:val="00341142"/>
    <w:rsid w:val="00353AB1"/>
    <w:rsid w:val="003720DF"/>
    <w:rsid w:val="00372267"/>
    <w:rsid w:val="003A5CCC"/>
    <w:rsid w:val="003A65ED"/>
    <w:rsid w:val="003B01BC"/>
    <w:rsid w:val="003F6B42"/>
    <w:rsid w:val="00402C9E"/>
    <w:rsid w:val="00412C52"/>
    <w:rsid w:val="004164C3"/>
    <w:rsid w:val="00421083"/>
    <w:rsid w:val="00425EC5"/>
    <w:rsid w:val="00471EA3"/>
    <w:rsid w:val="00486F34"/>
    <w:rsid w:val="00494BFB"/>
    <w:rsid w:val="004A22E2"/>
    <w:rsid w:val="0052075B"/>
    <w:rsid w:val="00524290"/>
    <w:rsid w:val="00532EDB"/>
    <w:rsid w:val="00547605"/>
    <w:rsid w:val="00584A16"/>
    <w:rsid w:val="005928BF"/>
    <w:rsid w:val="005B2E2B"/>
    <w:rsid w:val="005B6F37"/>
    <w:rsid w:val="005F49AB"/>
    <w:rsid w:val="006005ED"/>
    <w:rsid w:val="0062083C"/>
    <w:rsid w:val="006231C1"/>
    <w:rsid w:val="00637CD6"/>
    <w:rsid w:val="00641791"/>
    <w:rsid w:val="00642F6A"/>
    <w:rsid w:val="00663D17"/>
    <w:rsid w:val="0067155B"/>
    <w:rsid w:val="006D310A"/>
    <w:rsid w:val="006D517A"/>
    <w:rsid w:val="007039AC"/>
    <w:rsid w:val="00706F8F"/>
    <w:rsid w:val="00716012"/>
    <w:rsid w:val="007369D7"/>
    <w:rsid w:val="0075264B"/>
    <w:rsid w:val="0077223F"/>
    <w:rsid w:val="00791CD8"/>
    <w:rsid w:val="007B2C95"/>
    <w:rsid w:val="007F5E7F"/>
    <w:rsid w:val="00804DFE"/>
    <w:rsid w:val="0080734A"/>
    <w:rsid w:val="00830353"/>
    <w:rsid w:val="008510B1"/>
    <w:rsid w:val="00885D07"/>
    <w:rsid w:val="00885DD3"/>
    <w:rsid w:val="00893C3B"/>
    <w:rsid w:val="008F1BD9"/>
    <w:rsid w:val="00922B48"/>
    <w:rsid w:val="00940C69"/>
    <w:rsid w:val="00955505"/>
    <w:rsid w:val="00956D6E"/>
    <w:rsid w:val="00973EC5"/>
    <w:rsid w:val="009A0521"/>
    <w:rsid w:val="009A2383"/>
    <w:rsid w:val="009A43EA"/>
    <w:rsid w:val="009C02F1"/>
    <w:rsid w:val="009D3D8D"/>
    <w:rsid w:val="009D618A"/>
    <w:rsid w:val="009D6C10"/>
    <w:rsid w:val="009E3DA3"/>
    <w:rsid w:val="009F56EE"/>
    <w:rsid w:val="00A97762"/>
    <w:rsid w:val="00AA6C9F"/>
    <w:rsid w:val="00AD6091"/>
    <w:rsid w:val="00AF2A6F"/>
    <w:rsid w:val="00B2724C"/>
    <w:rsid w:val="00B56BB1"/>
    <w:rsid w:val="00B67971"/>
    <w:rsid w:val="00B762C4"/>
    <w:rsid w:val="00B76623"/>
    <w:rsid w:val="00B80FAA"/>
    <w:rsid w:val="00B84096"/>
    <w:rsid w:val="00BB3E81"/>
    <w:rsid w:val="00BC2298"/>
    <w:rsid w:val="00BF256F"/>
    <w:rsid w:val="00C01518"/>
    <w:rsid w:val="00C11D54"/>
    <w:rsid w:val="00C21D1A"/>
    <w:rsid w:val="00C32B98"/>
    <w:rsid w:val="00C52874"/>
    <w:rsid w:val="00C802D2"/>
    <w:rsid w:val="00D11ED2"/>
    <w:rsid w:val="00D14420"/>
    <w:rsid w:val="00D208C0"/>
    <w:rsid w:val="00D350F4"/>
    <w:rsid w:val="00D40D66"/>
    <w:rsid w:val="00D557F5"/>
    <w:rsid w:val="00D76936"/>
    <w:rsid w:val="00DB1B76"/>
    <w:rsid w:val="00DB78BC"/>
    <w:rsid w:val="00DD0220"/>
    <w:rsid w:val="00E45034"/>
    <w:rsid w:val="00E50532"/>
    <w:rsid w:val="00E63F68"/>
    <w:rsid w:val="00E77023"/>
    <w:rsid w:val="00E8089A"/>
    <w:rsid w:val="00EA1F7F"/>
    <w:rsid w:val="00EA6EE7"/>
    <w:rsid w:val="00EB7C62"/>
    <w:rsid w:val="00EE49D9"/>
    <w:rsid w:val="00EE5918"/>
    <w:rsid w:val="00F05395"/>
    <w:rsid w:val="00F16F0C"/>
    <w:rsid w:val="00F31E92"/>
    <w:rsid w:val="00F46403"/>
    <w:rsid w:val="00F63236"/>
    <w:rsid w:val="00F94C9D"/>
    <w:rsid w:val="00FA3305"/>
    <w:rsid w:val="00FA6601"/>
    <w:rsid w:val="00FE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F14EB"/>
  <w15:docId w15:val="{1D91A331-3DF3-4A03-822E-13A91446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18A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E8089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1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1621</Words>
  <Characters>9729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8</cp:revision>
  <cp:lastPrinted>2020-09-17T12:13:00Z</cp:lastPrinted>
  <dcterms:created xsi:type="dcterms:W3CDTF">2022-08-24T07:15:00Z</dcterms:created>
  <dcterms:modified xsi:type="dcterms:W3CDTF">2022-08-24T12:11:00Z</dcterms:modified>
</cp:coreProperties>
</file>